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057D8">
      <w:pPr>
        <w:shd w:val="clear" w:color="auto" w:fill="FFFFFF"/>
        <w:spacing w:line="600" w:lineRule="exact"/>
        <w:rPr>
          <w:rFonts w:hint="default" w:ascii="仿宋_GB2312" w:hAnsi="微软雅黑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sz w:val="32"/>
          <w:szCs w:val="32"/>
          <w:lang w:val="en-US" w:eastAsia="zh-CN"/>
        </w:rPr>
        <w:t>2</w:t>
      </w:r>
    </w:p>
    <w:p w14:paraId="4CAD2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考生面试须知</w:t>
      </w:r>
    </w:p>
    <w:p w14:paraId="3212E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F6E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考生须做好自我健康管理。备考期间，应加强个人健康监测，尽量减少不必要的外出、聚集，避免身体健康出现异常，影响面试。考生一旦发现发热、乏力、咳嗽、咽痛、腹泻、呕吐等身体不适症状，要主动到医疗机构检查，并向招录机关报备。</w:t>
      </w:r>
    </w:p>
    <w:p w14:paraId="288DB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二、考生不得穿制服或穿戴有特别标志的服装参加面试。</w:t>
      </w:r>
    </w:p>
    <w:p w14:paraId="258C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到达面试地点后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必须遵守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纪律和要求。自觉维护考场秩序，服从主考官和工作人员的管理，诚信参加面试，不得以任何理由违反规定，影响面试。</w:t>
      </w:r>
    </w:p>
    <w:p w14:paraId="6856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签到后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要主动将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手机及其他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含有储存、网络通信功能的电子设备关机后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交由工作人员统一保管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，全场面试结束方可归还。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如有违反，取消本次面试资格。</w:t>
      </w:r>
    </w:p>
    <w:p w14:paraId="4044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、考生在候考过程中不得随意出入候考室，因特殊情况需出入候考室的，须有候考室工作人员专人陪同监督。</w:t>
      </w:r>
    </w:p>
    <w:p w14:paraId="61CF6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、考生不得携带任何与面试有关的物品和资料进入面试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；面试结束后，不得将题本和草稿纸带出面试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。如有违反，本次面试成绩无效。</w:t>
      </w:r>
    </w:p>
    <w:p w14:paraId="4631A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、考生在面试时，只能报自己的面试序号，不得以任何方式向考官或面试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内工作人员透露本人姓名、父母信息、籍贯、毕业院校、工作单位等个人信息。透露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的，面试成绩按零分处理。</w:t>
      </w:r>
      <w:bookmarkStart w:id="0" w:name="_GoBack"/>
      <w:bookmarkEnd w:id="0"/>
    </w:p>
    <w:p w14:paraId="6D7D6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、考生面试结束后，由引导员带离考场，引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导至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考后休息室等候公布面试成绩，不得返回候考室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等候期间服从考后休息室工作人员管理，不得以任何方式对外泄露试题信息。</w:t>
      </w:r>
    </w:p>
    <w:p w14:paraId="2D54ACF8"/>
    <w:sectPr>
      <w:footerReference r:id="rId3" w:type="default"/>
      <w:pgSz w:w="11906" w:h="16838"/>
      <w:pgMar w:top="1417" w:right="1418" w:bottom="1361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64C3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7DC92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7DC92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mViNGQ0OGE5OTM3MmIzZjM1NmM4YWUwOGQ3NGUifQ=="/>
  </w:docVars>
  <w:rsids>
    <w:rsidRoot w:val="73F661EC"/>
    <w:rsid w:val="73F661EC"/>
    <w:rsid w:val="F6E7AE20"/>
    <w:rsid w:val="F7D3C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2023-07-15T08:54:00Z</dcterms:created>
  <dc:creator>故纸堆</dc:creator>
  <cp:lastModifiedBy>故纸堆</cp:lastModifiedBy>
  <dcterms:modified xsi:type="dcterms:W3CDTF">2025-06-06T16:18:57Z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88235E916ABFC9F41DA442686D64E4C2_42</vt:lpwstr>
  </property>
</Properties>
</file>